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77" w:rsidRDefault="008F1877" w:rsidP="008F1877">
      <w:pPr>
        <w:jc w:val="center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5274310" cy="1322705"/>
            <wp:effectExtent l="0" t="0" r="0" b="0"/>
            <wp:docPr id="1" name="图片 0" descr="市委党校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市委党校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877" w:rsidRDefault="008F1877" w:rsidP="008F1877">
      <w:pPr>
        <w:rPr>
          <w:sz w:val="30"/>
          <w:szCs w:val="30"/>
        </w:rPr>
      </w:pPr>
    </w:p>
    <w:p w:rsidR="008F1877" w:rsidRPr="00665B78" w:rsidRDefault="008F1877" w:rsidP="008F1877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公共管理硕士（</w:t>
      </w:r>
      <w:r w:rsidRPr="00665B78">
        <w:rPr>
          <w:rFonts w:ascii="华文中宋" w:eastAsia="华文中宋" w:hAnsi="华文中宋"/>
          <w:sz w:val="32"/>
          <w:szCs w:val="32"/>
        </w:rPr>
        <w:t>MPA</w:t>
      </w:r>
      <w:r>
        <w:rPr>
          <w:rFonts w:ascii="华文中宋" w:eastAsia="华文中宋" w:hAnsi="华文中宋" w:hint="eastAsia"/>
          <w:sz w:val="32"/>
          <w:szCs w:val="32"/>
        </w:rPr>
        <w:t>）</w:t>
      </w:r>
      <w:r w:rsidRPr="00665B78">
        <w:rPr>
          <w:rFonts w:ascii="华文中宋" w:eastAsia="华文中宋" w:hAnsi="华文中宋" w:hint="eastAsia"/>
          <w:sz w:val="32"/>
          <w:szCs w:val="32"/>
        </w:rPr>
        <w:t>专业学位研究生</w:t>
      </w:r>
      <w:r>
        <w:rPr>
          <w:rFonts w:ascii="华文中宋" w:eastAsia="华文中宋" w:hAnsi="华文中宋" w:hint="eastAsia"/>
          <w:sz w:val="32"/>
          <w:szCs w:val="32"/>
        </w:rPr>
        <w:t>论文调查</w:t>
      </w:r>
      <w:r w:rsidRPr="00665B78">
        <w:rPr>
          <w:rFonts w:ascii="华文中宋" w:eastAsia="华文中宋" w:hAnsi="华文中宋" w:hint="eastAsia"/>
          <w:sz w:val="32"/>
          <w:szCs w:val="32"/>
        </w:rPr>
        <w:t>报告</w:t>
      </w:r>
    </w:p>
    <w:p w:rsidR="008F1877" w:rsidRDefault="008F1877" w:rsidP="008F1877">
      <w:pPr>
        <w:rPr>
          <w:sz w:val="30"/>
          <w:szCs w:val="30"/>
        </w:rPr>
      </w:pPr>
    </w:p>
    <w:p w:rsidR="008F1877" w:rsidRDefault="008F1877" w:rsidP="008F1877">
      <w:pPr>
        <w:rPr>
          <w:sz w:val="30"/>
          <w:szCs w:val="30"/>
        </w:rPr>
      </w:pPr>
    </w:p>
    <w:p w:rsidR="008F1877" w:rsidRDefault="008F1877" w:rsidP="008F1877">
      <w:pPr>
        <w:rPr>
          <w:sz w:val="30"/>
          <w:szCs w:val="30"/>
        </w:rPr>
      </w:pPr>
    </w:p>
    <w:p w:rsidR="008F1877" w:rsidRDefault="008F1877" w:rsidP="008F1877">
      <w:pPr>
        <w:rPr>
          <w:sz w:val="30"/>
          <w:szCs w:val="30"/>
        </w:rPr>
      </w:pPr>
    </w:p>
    <w:p w:rsidR="008F1877" w:rsidRDefault="008F1877" w:rsidP="008F1877">
      <w:pPr>
        <w:adjustRightInd w:val="0"/>
        <w:snapToGrid w:val="0"/>
        <w:spacing w:line="480" w:lineRule="auto"/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姓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名：</w:t>
      </w:r>
      <w:r>
        <w:rPr>
          <w:sz w:val="28"/>
          <w:szCs w:val="28"/>
          <w:u w:val="single"/>
        </w:rPr>
        <w:t xml:space="preserve">                        </w:t>
      </w:r>
    </w:p>
    <w:p w:rsidR="008F1877" w:rsidRDefault="008F1877" w:rsidP="008F1877">
      <w:pPr>
        <w:adjustRightInd w:val="0"/>
        <w:snapToGrid w:val="0"/>
        <w:spacing w:line="480" w:lineRule="auto"/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号：</w:t>
      </w:r>
      <w:r>
        <w:rPr>
          <w:sz w:val="28"/>
          <w:szCs w:val="28"/>
          <w:u w:val="single"/>
        </w:rPr>
        <w:t xml:space="preserve">                        </w:t>
      </w:r>
    </w:p>
    <w:p w:rsidR="008F1877" w:rsidRDefault="008F1877" w:rsidP="008F1877">
      <w:pPr>
        <w:adjustRightInd w:val="0"/>
        <w:snapToGrid w:val="0"/>
        <w:spacing w:line="480" w:lineRule="auto"/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级：</w:t>
      </w:r>
      <w:r>
        <w:rPr>
          <w:sz w:val="28"/>
          <w:szCs w:val="28"/>
          <w:u w:val="single"/>
        </w:rPr>
        <w:t xml:space="preserve">                        </w:t>
      </w:r>
    </w:p>
    <w:p w:rsidR="008F1877" w:rsidRPr="00443127" w:rsidRDefault="008F1877" w:rsidP="008F1877">
      <w:pPr>
        <w:adjustRightInd w:val="0"/>
        <w:snapToGrid w:val="0"/>
        <w:spacing w:line="480" w:lineRule="auto"/>
        <w:ind w:firstLineChars="600" w:firstLine="16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校外导师：</w:t>
      </w:r>
      <w:r>
        <w:rPr>
          <w:sz w:val="28"/>
          <w:szCs w:val="28"/>
          <w:u w:val="single"/>
        </w:rPr>
        <w:t xml:space="preserve">                        </w:t>
      </w:r>
    </w:p>
    <w:p w:rsidR="008F1877" w:rsidRDefault="008F1877" w:rsidP="008F1877">
      <w:pPr>
        <w:adjustRightInd w:val="0"/>
        <w:snapToGrid w:val="0"/>
        <w:spacing w:line="480" w:lineRule="auto"/>
        <w:ind w:firstLineChars="600" w:firstLine="1680"/>
        <w:rPr>
          <w:rFonts w:ascii="楷体_GB2312" w:eastAsia="楷体_GB2312"/>
          <w:sz w:val="24"/>
        </w:rPr>
      </w:pPr>
      <w:r>
        <w:rPr>
          <w:rFonts w:hint="eastAsia"/>
          <w:sz w:val="28"/>
          <w:szCs w:val="28"/>
        </w:rPr>
        <w:t>填表日期：</w:t>
      </w:r>
      <w:r>
        <w:rPr>
          <w:sz w:val="28"/>
          <w:szCs w:val="28"/>
          <w:u w:val="single"/>
        </w:rPr>
        <w:t xml:space="preserve">                        </w:t>
      </w:r>
    </w:p>
    <w:p w:rsidR="008F1877" w:rsidRDefault="008F1877" w:rsidP="008F1877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24"/>
        </w:rPr>
      </w:pPr>
    </w:p>
    <w:p w:rsidR="008F1877" w:rsidRDefault="008F1877" w:rsidP="008F1877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24"/>
        </w:rPr>
      </w:pPr>
    </w:p>
    <w:p w:rsidR="008F1877" w:rsidRDefault="008F1877" w:rsidP="008F1877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</w:p>
    <w:p w:rsidR="008F1877" w:rsidRDefault="008F1877" w:rsidP="008F1877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</w:p>
    <w:p w:rsidR="008F1877" w:rsidRDefault="008F1877" w:rsidP="008F1877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</w:p>
    <w:p w:rsidR="008F1877" w:rsidRDefault="008F1877" w:rsidP="008F1877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</w:p>
    <w:p w:rsidR="008F1877" w:rsidRDefault="008F1877" w:rsidP="008F1877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</w:p>
    <w:p w:rsidR="008F1877" w:rsidRDefault="008F1877" w:rsidP="008F1877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</w:p>
    <w:p w:rsidR="008F1877" w:rsidRDefault="000D58A7" w:rsidP="008F1877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中共上海市委党校</w:t>
      </w:r>
      <w:r w:rsidR="008F1877">
        <w:rPr>
          <w:rFonts w:ascii="楷体_GB2312" w:eastAsia="楷体_GB2312" w:hint="eastAsia"/>
          <w:sz w:val="30"/>
          <w:szCs w:val="30"/>
        </w:rPr>
        <w:t xml:space="preserve">MPA教育中心制    </w:t>
      </w:r>
    </w:p>
    <w:p w:rsidR="008F1877" w:rsidRDefault="008F1877" w:rsidP="008F1877"/>
    <w:p w:rsidR="008F1877" w:rsidRDefault="008F1877" w:rsidP="008F1877">
      <w:pPr>
        <w:jc w:val="center"/>
        <w:rPr>
          <w:b/>
          <w:sz w:val="30"/>
          <w:szCs w:val="30"/>
        </w:rPr>
      </w:pPr>
      <w:r w:rsidRPr="00443127">
        <w:rPr>
          <w:rFonts w:hint="eastAsia"/>
          <w:b/>
          <w:sz w:val="30"/>
          <w:szCs w:val="30"/>
        </w:rPr>
        <w:lastRenderedPageBreak/>
        <w:t>关于</w:t>
      </w:r>
      <w:r w:rsidRPr="00443127">
        <w:rPr>
          <w:rFonts w:hint="eastAsia"/>
          <w:b/>
          <w:sz w:val="30"/>
          <w:szCs w:val="30"/>
        </w:rPr>
        <w:t>MPA</w:t>
      </w:r>
      <w:r w:rsidRPr="00443127">
        <w:rPr>
          <w:rFonts w:hint="eastAsia"/>
          <w:b/>
          <w:sz w:val="30"/>
          <w:szCs w:val="30"/>
        </w:rPr>
        <w:t>研究生</w:t>
      </w:r>
      <w:r w:rsidR="00224A0C">
        <w:rPr>
          <w:rFonts w:hint="eastAsia"/>
          <w:b/>
          <w:sz w:val="30"/>
          <w:szCs w:val="30"/>
        </w:rPr>
        <w:t>论文调查</w:t>
      </w:r>
      <w:r w:rsidRPr="00443127">
        <w:rPr>
          <w:rFonts w:hint="eastAsia"/>
          <w:b/>
          <w:sz w:val="30"/>
          <w:szCs w:val="30"/>
        </w:rPr>
        <w:t>的几点说明</w:t>
      </w:r>
    </w:p>
    <w:p w:rsidR="008F1877" w:rsidRPr="00443127" w:rsidRDefault="008F1877" w:rsidP="008F1877">
      <w:pPr>
        <w:ind w:firstLineChars="200" w:firstLine="562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24A0C" w:rsidRPr="00224A0C" w:rsidRDefault="00391EC0" w:rsidP="00224A0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一、</w:t>
      </w:r>
      <w:r w:rsidR="00224A0C" w:rsidRPr="00224A0C">
        <w:rPr>
          <w:rFonts w:asciiTheme="majorEastAsia" w:eastAsiaTheme="majorEastAsia" w:hAnsiTheme="majorEastAsia" w:hint="eastAsia"/>
          <w:sz w:val="28"/>
          <w:szCs w:val="28"/>
        </w:rPr>
        <w:t>论文调查前，学生必须按规定完成学位论文开题报告。开题报告未完成或未通过者，不得参加论文调查。</w:t>
      </w:r>
    </w:p>
    <w:p w:rsidR="00224A0C" w:rsidRPr="00224A0C" w:rsidRDefault="00391EC0" w:rsidP="00224A0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二、</w:t>
      </w:r>
      <w:r w:rsidR="00224A0C" w:rsidRPr="00224A0C">
        <w:rPr>
          <w:rFonts w:asciiTheme="majorEastAsia" w:eastAsiaTheme="majorEastAsia" w:hAnsiTheme="majorEastAsia" w:hint="eastAsia"/>
          <w:sz w:val="28"/>
          <w:szCs w:val="28"/>
        </w:rPr>
        <w:t>学位论文调查期限为1个月左右，最长不超过60天。MPA研究生调查结束后，必须写出调查报告，</w:t>
      </w:r>
      <w:r w:rsidR="00732AC9">
        <w:rPr>
          <w:rFonts w:asciiTheme="majorEastAsia" w:eastAsiaTheme="majorEastAsia" w:hAnsiTheme="majorEastAsia" w:hint="eastAsia"/>
          <w:sz w:val="28"/>
          <w:szCs w:val="28"/>
        </w:rPr>
        <w:t>字数不少于5000字，</w:t>
      </w:r>
      <w:r w:rsidR="00224A0C" w:rsidRPr="00224A0C">
        <w:rPr>
          <w:rFonts w:asciiTheme="majorEastAsia" w:eastAsiaTheme="majorEastAsia" w:hAnsiTheme="majorEastAsia" w:hint="eastAsia"/>
          <w:sz w:val="28"/>
          <w:szCs w:val="28"/>
        </w:rPr>
        <w:t>交</w:t>
      </w:r>
      <w:r w:rsidR="00136D6E">
        <w:rPr>
          <w:rFonts w:asciiTheme="majorEastAsia" w:eastAsiaTheme="majorEastAsia" w:hAnsiTheme="majorEastAsia" w:hint="eastAsia"/>
          <w:sz w:val="28"/>
          <w:szCs w:val="28"/>
        </w:rPr>
        <w:t>校外</w:t>
      </w:r>
      <w:r w:rsidR="00732AC9">
        <w:rPr>
          <w:rFonts w:asciiTheme="majorEastAsia" w:eastAsiaTheme="majorEastAsia" w:hAnsiTheme="majorEastAsia" w:hint="eastAsia"/>
          <w:sz w:val="28"/>
          <w:szCs w:val="28"/>
        </w:rPr>
        <w:t>导师审阅并评定成绩。</w:t>
      </w:r>
    </w:p>
    <w:p w:rsidR="00224A0C" w:rsidRPr="00224A0C" w:rsidRDefault="00391EC0" w:rsidP="00224A0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三、</w:t>
      </w:r>
      <w:r w:rsidR="00224A0C" w:rsidRPr="00224A0C">
        <w:rPr>
          <w:rFonts w:asciiTheme="majorEastAsia" w:eastAsiaTheme="majorEastAsia" w:hAnsiTheme="majorEastAsia" w:hint="eastAsia"/>
          <w:sz w:val="28"/>
          <w:szCs w:val="28"/>
        </w:rPr>
        <w:t>若确有需要</w:t>
      </w:r>
      <w:r w:rsidR="009C51D2">
        <w:rPr>
          <w:rFonts w:asciiTheme="majorEastAsia" w:eastAsiaTheme="majorEastAsia" w:hAnsiTheme="majorEastAsia" w:hint="eastAsia"/>
          <w:sz w:val="28"/>
          <w:szCs w:val="28"/>
        </w:rPr>
        <w:t>（前往上海市以外地区）</w:t>
      </w:r>
      <w:r w:rsidR="00224A0C" w:rsidRPr="00224A0C">
        <w:rPr>
          <w:rFonts w:asciiTheme="majorEastAsia" w:eastAsiaTheme="majorEastAsia" w:hAnsiTheme="majorEastAsia" w:hint="eastAsia"/>
          <w:sz w:val="28"/>
          <w:szCs w:val="28"/>
        </w:rPr>
        <w:t>，经本人申请、</w:t>
      </w:r>
      <w:r w:rsidR="00232D86">
        <w:rPr>
          <w:rFonts w:asciiTheme="majorEastAsia" w:eastAsiaTheme="majorEastAsia" w:hAnsiTheme="majorEastAsia" w:hint="eastAsia"/>
          <w:sz w:val="28"/>
          <w:szCs w:val="28"/>
        </w:rPr>
        <w:t>校外导师同意、</w:t>
      </w:r>
      <w:r w:rsidR="00224A0C" w:rsidRPr="00224A0C">
        <w:rPr>
          <w:rFonts w:asciiTheme="majorEastAsia" w:eastAsiaTheme="majorEastAsia" w:hAnsiTheme="majorEastAsia" w:hint="eastAsia"/>
          <w:sz w:val="28"/>
          <w:szCs w:val="28"/>
        </w:rPr>
        <w:t>MPA教育中心审定后可适当安排MPA研究生外出调查经费。</w:t>
      </w:r>
    </w:p>
    <w:p w:rsidR="008F1877" w:rsidRPr="00A2226B" w:rsidRDefault="00391EC0" w:rsidP="008F187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四</w:t>
      </w:r>
      <w:r w:rsidR="008F1877" w:rsidRPr="00443127">
        <w:rPr>
          <w:rFonts w:asciiTheme="majorEastAsia" w:eastAsiaTheme="majorEastAsia" w:hAnsiTheme="majorEastAsia" w:hint="eastAsia"/>
          <w:sz w:val="28"/>
          <w:szCs w:val="28"/>
        </w:rPr>
        <w:t>、实践报告一律用A4纸正反两面打印，一式一份</w:t>
      </w:r>
      <w:r w:rsidR="008F1877" w:rsidRPr="00A2226B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3C41D3">
        <w:rPr>
          <w:rFonts w:asciiTheme="majorEastAsia" w:eastAsiaTheme="majorEastAsia" w:hAnsiTheme="majorEastAsia" w:hint="eastAsia"/>
          <w:sz w:val="28"/>
          <w:szCs w:val="28"/>
        </w:rPr>
        <w:t>调查报告应在第四学期交MPA教育中心。</w:t>
      </w:r>
    </w:p>
    <w:p w:rsidR="008F1877" w:rsidRDefault="008F1877" w:rsidP="008F187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8F1877" w:rsidRDefault="008F1877" w:rsidP="008F187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8F1877" w:rsidRDefault="008F1877" w:rsidP="008F187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8F1877" w:rsidRDefault="008F1877" w:rsidP="008F187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391EC0" w:rsidRDefault="00391EC0" w:rsidP="008F187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391EC0" w:rsidRDefault="00391EC0" w:rsidP="008F187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391EC0" w:rsidRDefault="00391EC0" w:rsidP="008F187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391EC0" w:rsidRDefault="00391EC0" w:rsidP="008F187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391EC0" w:rsidRDefault="00391EC0" w:rsidP="008F187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136D6E" w:rsidRDefault="00136D6E" w:rsidP="008F187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391EC0" w:rsidRDefault="00391EC0" w:rsidP="008F187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8F1877" w:rsidRDefault="00391EC0" w:rsidP="008F1877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一、调查</w:t>
      </w:r>
      <w:r w:rsidR="008F1877">
        <w:rPr>
          <w:rFonts w:asciiTheme="majorEastAsia" w:eastAsiaTheme="majorEastAsia" w:hAnsiTheme="majorEastAsia" w:hint="eastAsia"/>
          <w:sz w:val="28"/>
          <w:szCs w:val="28"/>
        </w:rPr>
        <w:t>报告概述</w:t>
      </w:r>
    </w:p>
    <w:tbl>
      <w:tblPr>
        <w:tblStyle w:val="a5"/>
        <w:tblW w:w="0" w:type="auto"/>
        <w:tblLook w:val="04A0"/>
      </w:tblPr>
      <w:tblGrid>
        <w:gridCol w:w="8522"/>
      </w:tblGrid>
      <w:tr w:rsidR="008F1877" w:rsidTr="00DB587E">
        <w:tc>
          <w:tcPr>
            <w:tcW w:w="8522" w:type="dxa"/>
          </w:tcPr>
          <w:p w:rsidR="008F1877" w:rsidRPr="00665B78" w:rsidRDefault="008F1877" w:rsidP="00DB587E">
            <w:pPr>
              <w:rPr>
                <w:rFonts w:asciiTheme="majorEastAsia" w:eastAsiaTheme="majorEastAsia" w:hAnsiTheme="majorEastAsia"/>
                <w:szCs w:val="21"/>
              </w:rPr>
            </w:pPr>
            <w:r w:rsidRPr="00665B78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232D86">
              <w:rPr>
                <w:rFonts w:asciiTheme="majorEastAsia" w:eastAsiaTheme="majorEastAsia" w:hAnsiTheme="majorEastAsia" w:hint="eastAsia"/>
                <w:szCs w:val="21"/>
              </w:rPr>
              <w:t>调查过程、材料数据收集情况、解决的主要问题、拟提出的对策建议等</w:t>
            </w:r>
            <w:r w:rsidRPr="00665B78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8F1877" w:rsidRDefault="008F1877" w:rsidP="00DB587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1877" w:rsidRDefault="008F1877" w:rsidP="00DB587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1877" w:rsidRDefault="008F1877" w:rsidP="00DB587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1877" w:rsidRDefault="008F1877" w:rsidP="00DB587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1877" w:rsidRDefault="008F1877" w:rsidP="00DB587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1877" w:rsidRDefault="008F1877" w:rsidP="00DB587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1877" w:rsidRDefault="008F1877" w:rsidP="00DB587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1877" w:rsidRDefault="008F1877" w:rsidP="00DB587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1877" w:rsidRDefault="008F1877" w:rsidP="00DB587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1877" w:rsidRDefault="008F1877" w:rsidP="00DB587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1877" w:rsidRDefault="008F1877" w:rsidP="00DB587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1877" w:rsidRDefault="008F1877" w:rsidP="00DB587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1877" w:rsidRDefault="008F1877" w:rsidP="00DB587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1877" w:rsidRDefault="008F1877" w:rsidP="00DB587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1877" w:rsidRDefault="008F1877" w:rsidP="00DB587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1877" w:rsidRDefault="008F1877" w:rsidP="00DB587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1877" w:rsidRDefault="008F1877" w:rsidP="00DB587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3C41D3" w:rsidRDefault="003C41D3" w:rsidP="00DB587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1877" w:rsidRDefault="008F1877" w:rsidP="00DB587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3C41D3" w:rsidRDefault="003C41D3" w:rsidP="00DB587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8F1877" w:rsidRPr="003C41D3" w:rsidRDefault="008F1877" w:rsidP="008F1877">
      <w:pPr>
        <w:rPr>
          <w:szCs w:val="21"/>
        </w:rPr>
      </w:pPr>
      <w:r w:rsidRPr="00593430">
        <w:rPr>
          <w:rFonts w:hint="eastAsia"/>
          <w:szCs w:val="21"/>
        </w:rPr>
        <w:t>注：本表第一</w:t>
      </w:r>
      <w:r>
        <w:rPr>
          <w:rFonts w:hint="eastAsia"/>
          <w:szCs w:val="21"/>
        </w:rPr>
        <w:t>项</w:t>
      </w:r>
      <w:r w:rsidRPr="00593430">
        <w:rPr>
          <w:rFonts w:hint="eastAsia"/>
          <w:szCs w:val="21"/>
        </w:rPr>
        <w:t>可附页</w:t>
      </w:r>
    </w:p>
    <w:p w:rsidR="00165CB6" w:rsidRPr="00596DE6" w:rsidRDefault="00586AE7">
      <w:pPr>
        <w:rPr>
          <w:sz w:val="28"/>
          <w:szCs w:val="28"/>
        </w:rPr>
      </w:pPr>
      <w:r w:rsidRPr="00596DE6">
        <w:rPr>
          <w:rFonts w:hint="eastAsia"/>
          <w:sz w:val="28"/>
          <w:szCs w:val="28"/>
        </w:rPr>
        <w:lastRenderedPageBreak/>
        <w:t>二、调查报告审议和成绩评定</w:t>
      </w:r>
    </w:p>
    <w:tbl>
      <w:tblPr>
        <w:tblStyle w:val="a5"/>
        <w:tblW w:w="5000" w:type="pct"/>
        <w:jc w:val="center"/>
        <w:tblLook w:val="04A0"/>
      </w:tblPr>
      <w:tblGrid>
        <w:gridCol w:w="1665"/>
        <w:gridCol w:w="1704"/>
        <w:gridCol w:w="1701"/>
        <w:gridCol w:w="1558"/>
        <w:gridCol w:w="1894"/>
      </w:tblGrid>
      <w:tr w:rsidR="00586AE7" w:rsidTr="00F300B3">
        <w:trPr>
          <w:trHeight w:val="1009"/>
          <w:jc w:val="center"/>
        </w:trPr>
        <w:tc>
          <w:tcPr>
            <w:tcW w:w="5000" w:type="pct"/>
            <w:gridSpan w:val="5"/>
          </w:tcPr>
          <w:p w:rsidR="00586AE7" w:rsidRDefault="00586AE7" w:rsidP="00F300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校外导师</w:t>
            </w:r>
            <w:r w:rsidRPr="00CB323A">
              <w:rPr>
                <w:rFonts w:hint="eastAsia"/>
                <w:szCs w:val="21"/>
              </w:rPr>
              <w:t>意见并评定成绩：</w:t>
            </w:r>
          </w:p>
          <w:p w:rsidR="00586AE7" w:rsidRDefault="00586AE7" w:rsidP="00F300B3">
            <w:pPr>
              <w:rPr>
                <w:szCs w:val="21"/>
              </w:rPr>
            </w:pPr>
          </w:p>
          <w:p w:rsidR="00586AE7" w:rsidRDefault="00586AE7" w:rsidP="00F300B3">
            <w:pPr>
              <w:rPr>
                <w:szCs w:val="21"/>
              </w:rPr>
            </w:pPr>
          </w:p>
          <w:p w:rsidR="00586AE7" w:rsidRDefault="00586AE7" w:rsidP="00F300B3">
            <w:pPr>
              <w:rPr>
                <w:szCs w:val="21"/>
              </w:rPr>
            </w:pPr>
          </w:p>
          <w:p w:rsidR="00586AE7" w:rsidRDefault="00586AE7" w:rsidP="00F300B3">
            <w:pPr>
              <w:rPr>
                <w:szCs w:val="21"/>
              </w:rPr>
            </w:pPr>
          </w:p>
          <w:p w:rsidR="00596DE6" w:rsidRDefault="00596DE6" w:rsidP="00F300B3">
            <w:pPr>
              <w:rPr>
                <w:szCs w:val="21"/>
              </w:rPr>
            </w:pPr>
          </w:p>
          <w:p w:rsidR="00586AE7" w:rsidRDefault="00586AE7" w:rsidP="00F300B3">
            <w:pPr>
              <w:rPr>
                <w:szCs w:val="21"/>
              </w:rPr>
            </w:pPr>
          </w:p>
          <w:p w:rsidR="00586AE7" w:rsidRDefault="00586AE7" w:rsidP="00F300B3">
            <w:pPr>
              <w:rPr>
                <w:szCs w:val="21"/>
              </w:rPr>
            </w:pPr>
          </w:p>
          <w:p w:rsidR="00586AE7" w:rsidRDefault="00586AE7" w:rsidP="00F300B3">
            <w:pPr>
              <w:rPr>
                <w:szCs w:val="21"/>
              </w:rPr>
            </w:pPr>
          </w:p>
          <w:p w:rsidR="00586AE7" w:rsidRDefault="00586AE7" w:rsidP="00F300B3">
            <w:pPr>
              <w:rPr>
                <w:szCs w:val="21"/>
              </w:rPr>
            </w:pPr>
          </w:p>
          <w:p w:rsidR="00586AE7" w:rsidRPr="00CB323A" w:rsidRDefault="00586AE7" w:rsidP="00F300B3">
            <w:pPr>
              <w:rPr>
                <w:szCs w:val="21"/>
              </w:rPr>
            </w:pPr>
          </w:p>
        </w:tc>
      </w:tr>
      <w:tr w:rsidR="00586AE7" w:rsidTr="00F300B3">
        <w:trPr>
          <w:trHeight w:val="317"/>
          <w:jc w:val="center"/>
        </w:trPr>
        <w:tc>
          <w:tcPr>
            <w:tcW w:w="977" w:type="pct"/>
            <w:vMerge w:val="restart"/>
            <w:vAlign w:val="center"/>
          </w:tcPr>
          <w:p w:rsidR="00586AE7" w:rsidRPr="00CB323A" w:rsidRDefault="00586AE7" w:rsidP="00F300B3">
            <w:pPr>
              <w:jc w:val="center"/>
              <w:rPr>
                <w:szCs w:val="21"/>
              </w:rPr>
            </w:pPr>
            <w:r w:rsidRPr="00CB323A">
              <w:rPr>
                <w:rFonts w:hint="eastAsia"/>
                <w:szCs w:val="21"/>
              </w:rPr>
              <w:t>成绩</w:t>
            </w:r>
          </w:p>
        </w:tc>
        <w:tc>
          <w:tcPr>
            <w:tcW w:w="4023" w:type="pct"/>
            <w:gridSpan w:val="4"/>
            <w:vAlign w:val="center"/>
          </w:tcPr>
          <w:p w:rsidR="00586AE7" w:rsidRPr="00CB323A" w:rsidRDefault="00586AE7" w:rsidP="00F300B3">
            <w:pPr>
              <w:jc w:val="center"/>
              <w:rPr>
                <w:szCs w:val="21"/>
              </w:rPr>
            </w:pPr>
            <w:r w:rsidRPr="00CB323A">
              <w:rPr>
                <w:rFonts w:hint="eastAsia"/>
                <w:szCs w:val="21"/>
              </w:rPr>
              <w:t>成绩记录（相应位置打</w:t>
            </w:r>
            <w:r w:rsidRPr="00CB323A">
              <w:rPr>
                <w:rFonts w:asciiTheme="minorEastAsia" w:hAnsiTheme="minorEastAsia" w:hint="eastAsia"/>
                <w:szCs w:val="21"/>
              </w:rPr>
              <w:t>√</w:t>
            </w:r>
            <w:r w:rsidRPr="00CB323A">
              <w:rPr>
                <w:rFonts w:hint="eastAsia"/>
                <w:szCs w:val="21"/>
              </w:rPr>
              <w:t>）</w:t>
            </w:r>
          </w:p>
        </w:tc>
      </w:tr>
      <w:tr w:rsidR="00586AE7" w:rsidTr="00F300B3">
        <w:trPr>
          <w:trHeight w:val="563"/>
          <w:jc w:val="center"/>
        </w:trPr>
        <w:tc>
          <w:tcPr>
            <w:tcW w:w="977" w:type="pct"/>
            <w:vMerge/>
          </w:tcPr>
          <w:p w:rsidR="00586AE7" w:rsidRPr="00CB323A" w:rsidRDefault="00586AE7" w:rsidP="00F300B3">
            <w:pPr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586AE7" w:rsidRDefault="00586AE7" w:rsidP="00F30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  <w:p w:rsidR="00586AE7" w:rsidRPr="00CB323A" w:rsidRDefault="00586AE7" w:rsidP="00F30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90</w:t>
            </w:r>
            <w:r>
              <w:rPr>
                <w:rFonts w:hint="eastAsia"/>
                <w:szCs w:val="21"/>
              </w:rPr>
              <w:t>分以上）</w:t>
            </w:r>
          </w:p>
        </w:tc>
        <w:tc>
          <w:tcPr>
            <w:tcW w:w="998" w:type="pct"/>
            <w:vAlign w:val="center"/>
          </w:tcPr>
          <w:p w:rsidR="00586AE7" w:rsidRDefault="00586AE7" w:rsidP="00F300B3">
            <w:pPr>
              <w:jc w:val="center"/>
              <w:rPr>
                <w:szCs w:val="21"/>
              </w:rPr>
            </w:pPr>
            <w:r w:rsidRPr="00CB323A">
              <w:rPr>
                <w:rFonts w:hint="eastAsia"/>
                <w:szCs w:val="21"/>
              </w:rPr>
              <w:t>良</w:t>
            </w:r>
          </w:p>
          <w:p w:rsidR="00586AE7" w:rsidRPr="00CB323A" w:rsidRDefault="00586AE7" w:rsidP="00F30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-89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914" w:type="pct"/>
            <w:vAlign w:val="center"/>
          </w:tcPr>
          <w:p w:rsidR="00586AE7" w:rsidRDefault="00586AE7" w:rsidP="00F30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及格</w:t>
            </w:r>
          </w:p>
          <w:p w:rsidR="00586AE7" w:rsidRPr="00CB323A" w:rsidRDefault="00586AE7" w:rsidP="00F30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-79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111" w:type="pct"/>
            <w:vAlign w:val="center"/>
          </w:tcPr>
          <w:p w:rsidR="00586AE7" w:rsidRDefault="00586AE7" w:rsidP="00F30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不及格</w:t>
            </w:r>
          </w:p>
          <w:p w:rsidR="00586AE7" w:rsidRPr="00CB323A" w:rsidRDefault="00586AE7" w:rsidP="00F30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分以下）</w:t>
            </w:r>
          </w:p>
        </w:tc>
      </w:tr>
      <w:tr w:rsidR="00586AE7" w:rsidTr="00F300B3">
        <w:trPr>
          <w:trHeight w:val="1691"/>
          <w:jc w:val="center"/>
        </w:trPr>
        <w:tc>
          <w:tcPr>
            <w:tcW w:w="5000" w:type="pct"/>
            <w:gridSpan w:val="5"/>
          </w:tcPr>
          <w:p w:rsidR="00586AE7" w:rsidRDefault="00586AE7" w:rsidP="00F300B3">
            <w:pPr>
              <w:rPr>
                <w:sz w:val="13"/>
                <w:szCs w:val="13"/>
              </w:rPr>
            </w:pPr>
          </w:p>
          <w:p w:rsidR="00586AE7" w:rsidRDefault="00586AE7" w:rsidP="00F300B3">
            <w:pPr>
              <w:rPr>
                <w:sz w:val="13"/>
                <w:szCs w:val="13"/>
              </w:rPr>
            </w:pPr>
          </w:p>
          <w:p w:rsidR="00586AE7" w:rsidRPr="001D7CDD" w:rsidRDefault="00586AE7" w:rsidP="00F300B3">
            <w:pPr>
              <w:rPr>
                <w:sz w:val="13"/>
                <w:szCs w:val="13"/>
              </w:rPr>
            </w:pPr>
          </w:p>
          <w:p w:rsidR="00586AE7" w:rsidRDefault="00586AE7" w:rsidP="00F300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</w:t>
            </w:r>
            <w:r w:rsidR="00596DE6"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586AE7" w:rsidRDefault="00586AE7" w:rsidP="00F300B3">
            <w:pPr>
              <w:rPr>
                <w:szCs w:val="21"/>
              </w:rPr>
            </w:pPr>
          </w:p>
          <w:p w:rsidR="00586AE7" w:rsidRPr="001D7CDD" w:rsidRDefault="00586AE7" w:rsidP="00F300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586AE7" w:rsidTr="00F300B3">
        <w:trPr>
          <w:trHeight w:val="1033"/>
          <w:jc w:val="center"/>
        </w:trPr>
        <w:tc>
          <w:tcPr>
            <w:tcW w:w="5000" w:type="pct"/>
            <w:gridSpan w:val="5"/>
          </w:tcPr>
          <w:p w:rsidR="00586AE7" w:rsidRDefault="00586AE7" w:rsidP="00F300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MPA</w:t>
            </w:r>
            <w:r>
              <w:rPr>
                <w:rFonts w:hint="eastAsia"/>
                <w:szCs w:val="21"/>
              </w:rPr>
              <w:t>教育中心意见：</w:t>
            </w:r>
          </w:p>
          <w:p w:rsidR="00586AE7" w:rsidRDefault="00586AE7" w:rsidP="00F300B3">
            <w:pPr>
              <w:rPr>
                <w:szCs w:val="21"/>
              </w:rPr>
            </w:pPr>
          </w:p>
          <w:p w:rsidR="00586AE7" w:rsidRDefault="00586AE7" w:rsidP="00F300B3">
            <w:pPr>
              <w:rPr>
                <w:szCs w:val="21"/>
              </w:rPr>
            </w:pPr>
          </w:p>
          <w:p w:rsidR="00586AE7" w:rsidRDefault="00586AE7" w:rsidP="00F300B3">
            <w:pPr>
              <w:rPr>
                <w:szCs w:val="21"/>
              </w:rPr>
            </w:pPr>
          </w:p>
          <w:p w:rsidR="00586AE7" w:rsidRDefault="00586AE7" w:rsidP="00F300B3">
            <w:pPr>
              <w:rPr>
                <w:szCs w:val="21"/>
              </w:rPr>
            </w:pPr>
          </w:p>
          <w:p w:rsidR="00586AE7" w:rsidRDefault="00586AE7" w:rsidP="00F300B3">
            <w:pPr>
              <w:rPr>
                <w:szCs w:val="21"/>
              </w:rPr>
            </w:pPr>
          </w:p>
          <w:p w:rsidR="00586AE7" w:rsidRDefault="00586AE7" w:rsidP="00F300B3">
            <w:pPr>
              <w:rPr>
                <w:szCs w:val="21"/>
              </w:rPr>
            </w:pPr>
          </w:p>
          <w:p w:rsidR="00596DE6" w:rsidRDefault="00596DE6" w:rsidP="00F300B3">
            <w:pPr>
              <w:rPr>
                <w:szCs w:val="21"/>
              </w:rPr>
            </w:pPr>
          </w:p>
          <w:p w:rsidR="00586AE7" w:rsidRDefault="00586AE7" w:rsidP="00F300B3">
            <w:pPr>
              <w:rPr>
                <w:szCs w:val="21"/>
              </w:rPr>
            </w:pPr>
          </w:p>
          <w:p w:rsidR="00596DE6" w:rsidRDefault="00596DE6" w:rsidP="00F300B3">
            <w:pPr>
              <w:rPr>
                <w:szCs w:val="21"/>
              </w:rPr>
            </w:pPr>
          </w:p>
          <w:p w:rsidR="00596DE6" w:rsidRDefault="00596DE6" w:rsidP="00F300B3">
            <w:pPr>
              <w:rPr>
                <w:szCs w:val="21"/>
              </w:rPr>
            </w:pPr>
          </w:p>
          <w:p w:rsidR="00596DE6" w:rsidRDefault="00596DE6" w:rsidP="00F300B3">
            <w:pPr>
              <w:rPr>
                <w:szCs w:val="21"/>
              </w:rPr>
            </w:pPr>
          </w:p>
          <w:p w:rsidR="00596DE6" w:rsidRDefault="00596DE6" w:rsidP="00F300B3">
            <w:pPr>
              <w:rPr>
                <w:szCs w:val="21"/>
              </w:rPr>
            </w:pPr>
          </w:p>
          <w:p w:rsidR="00596DE6" w:rsidRDefault="00596DE6" w:rsidP="00F300B3">
            <w:pPr>
              <w:rPr>
                <w:szCs w:val="21"/>
              </w:rPr>
            </w:pPr>
          </w:p>
          <w:p w:rsidR="00596DE6" w:rsidRDefault="00596DE6" w:rsidP="00F300B3">
            <w:pPr>
              <w:rPr>
                <w:szCs w:val="21"/>
              </w:rPr>
            </w:pPr>
          </w:p>
          <w:p w:rsidR="00596DE6" w:rsidRDefault="00596DE6" w:rsidP="00F300B3">
            <w:pPr>
              <w:rPr>
                <w:szCs w:val="21"/>
              </w:rPr>
            </w:pPr>
          </w:p>
          <w:p w:rsidR="00586AE7" w:rsidRDefault="00586AE7" w:rsidP="00F300B3">
            <w:pPr>
              <w:rPr>
                <w:szCs w:val="21"/>
              </w:rPr>
            </w:pPr>
          </w:p>
          <w:p w:rsidR="00586AE7" w:rsidRDefault="00586AE7" w:rsidP="00F300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Cs w:val="21"/>
              </w:rPr>
              <w:t>负责人签名：</w:t>
            </w:r>
          </w:p>
          <w:p w:rsidR="00586AE7" w:rsidRDefault="00586AE7" w:rsidP="00F300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586AE7" w:rsidRDefault="00586AE7" w:rsidP="00F300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</w:t>
            </w:r>
          </w:p>
          <w:p w:rsidR="00586AE7" w:rsidRDefault="00586AE7" w:rsidP="00F300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:rsidR="00586AE7" w:rsidRDefault="00586AE7"/>
    <w:sectPr w:rsidR="00586AE7" w:rsidSect="00DB7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CCC" w:rsidRDefault="00951CCC" w:rsidP="008F1877">
      <w:r>
        <w:separator/>
      </w:r>
    </w:p>
  </w:endnote>
  <w:endnote w:type="continuationSeparator" w:id="0">
    <w:p w:rsidR="00951CCC" w:rsidRDefault="00951CCC" w:rsidP="008F1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CCC" w:rsidRDefault="00951CCC" w:rsidP="008F1877">
      <w:r>
        <w:separator/>
      </w:r>
    </w:p>
  </w:footnote>
  <w:footnote w:type="continuationSeparator" w:id="0">
    <w:p w:rsidR="00951CCC" w:rsidRDefault="00951CCC" w:rsidP="008F1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877"/>
    <w:rsid w:val="000D58A7"/>
    <w:rsid w:val="00136D6E"/>
    <w:rsid w:val="00165CB6"/>
    <w:rsid w:val="001A2CA5"/>
    <w:rsid w:val="001E7926"/>
    <w:rsid w:val="00224A0C"/>
    <w:rsid w:val="00232D86"/>
    <w:rsid w:val="0027380C"/>
    <w:rsid w:val="00307CE2"/>
    <w:rsid w:val="0033028D"/>
    <w:rsid w:val="0034148B"/>
    <w:rsid w:val="00391EC0"/>
    <w:rsid w:val="003B487A"/>
    <w:rsid w:val="003C41D3"/>
    <w:rsid w:val="0047187A"/>
    <w:rsid w:val="00586AE7"/>
    <w:rsid w:val="00596DE6"/>
    <w:rsid w:val="00731405"/>
    <w:rsid w:val="00732AC9"/>
    <w:rsid w:val="007B19A2"/>
    <w:rsid w:val="00811D3F"/>
    <w:rsid w:val="008F1877"/>
    <w:rsid w:val="00951CCC"/>
    <w:rsid w:val="009B778A"/>
    <w:rsid w:val="009C51D2"/>
    <w:rsid w:val="00B66BBB"/>
    <w:rsid w:val="00BA2B9A"/>
    <w:rsid w:val="00C766BD"/>
    <w:rsid w:val="00D24C00"/>
    <w:rsid w:val="00EC0A79"/>
    <w:rsid w:val="00F6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1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18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1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1877"/>
    <w:rPr>
      <w:sz w:val="18"/>
      <w:szCs w:val="18"/>
    </w:rPr>
  </w:style>
  <w:style w:type="table" w:styleId="a5">
    <w:name w:val="Table Grid"/>
    <w:basedOn w:val="a1"/>
    <w:uiPriority w:val="59"/>
    <w:rsid w:val="008F18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F18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18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SDX</dc:creator>
  <cp:keywords/>
  <dc:description/>
  <cp:lastModifiedBy>SDX</cp:lastModifiedBy>
  <cp:revision>11</cp:revision>
  <dcterms:created xsi:type="dcterms:W3CDTF">2017-03-06T01:10:00Z</dcterms:created>
  <dcterms:modified xsi:type="dcterms:W3CDTF">2017-03-09T01:34:00Z</dcterms:modified>
</cp:coreProperties>
</file>